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9173" w14:textId="77777777" w:rsid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STANDARDY OCHRONY MAŁOLETNICH </w:t>
      </w:r>
    </w:p>
    <w:p w14:paraId="582ED978" w14:textId="182316DF" w:rsidR="00755A6F" w:rsidRPr="00D975E8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W PRZEDSZKOLU 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NIEPUBLICZNYM „PROMYCZEK</w:t>
      </w:r>
      <w:r w:rsidR="00182CFA">
        <w:rPr>
          <w:rFonts w:ascii="Times New Roman" w:eastAsia="Calibri" w:hAnsi="Times New Roman" w:cs="Times New Roman"/>
          <w:b/>
          <w:kern w:val="0"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W OSTRÓDZIE</w:t>
      </w:r>
    </w:p>
    <w:p w14:paraId="1859B1A1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44002995" w14:textId="77777777" w:rsidR="00755A6F" w:rsidRPr="00D975E8" w:rsidRDefault="00755A6F" w:rsidP="00D975E8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5480687" w14:textId="182C8C29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Dobro i bezpieczeństwo </w:t>
      </w:r>
      <w:r w:rsidR="00AF4944"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dzieci w PRZEDSZKOLU NIEPUBLICZNYM PROMYCZEK </w:t>
      </w:r>
      <w:r w:rsidR="00A05B9A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</w:t>
      </w:r>
      <w:r w:rsidR="00AF4944">
        <w:rPr>
          <w:rFonts w:ascii="Times New Roman" w:eastAsia="Calibri" w:hAnsi="Times New Roman" w:cs="Times New Roman"/>
          <w:kern w:val="0"/>
          <w:sz w:val="24"/>
          <w:szCs w:val="24"/>
        </w:rPr>
        <w:t>w OSTRÓDZIE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są priorytetem wszelkich działań podejmowanych przez pracowników</w:t>
      </w:r>
      <w:r w:rsid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14:paraId="472F5B3C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ECBDFBD" w14:textId="473E1705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Niniejszy system ochrony dzieci przed krzywdzeniem</w:t>
      </w:r>
      <w:r w:rsidR="003A4E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określa</w:t>
      </w:r>
      <w:r w:rsidR="003A4E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14:paraId="6E5358C8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0E81EC11" w14:textId="4B42488E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Niniejsze Standardy ochrony małoletnich przed krzywdzeniem zostały opublikowane na stronie internetowej Przedszkola</w:t>
      </w:r>
      <w:r w:rsidR="003A4E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</w:t>
      </w:r>
      <w:r w:rsidR="003A4E49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przedszkole@promyczek.ostroda.pl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). </w:t>
      </w:r>
      <w:r w:rsidR="003A4E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14:paraId="294A01F2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17397C7B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13692CD0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</w:t>
      </w:r>
    </w:p>
    <w:p w14:paraId="44E8EEE5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OBSZARY STANDARDÓW OCHRONY MAŁOLETNICH PRZED KRZYWDZENIEM</w:t>
      </w:r>
    </w:p>
    <w:p w14:paraId="37219E09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1FB886C1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1.</w:t>
      </w:r>
    </w:p>
    <w:p w14:paraId="05165888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Standardy Ochrony Małoletnich przed krzywdzeniem tworzą bezpieczne i przyjazne środowisko Przedszkola. Obejmują cztery obszary:</w:t>
      </w:r>
    </w:p>
    <w:p w14:paraId="454F18A5" w14:textId="77777777" w:rsidR="00755A6F" w:rsidRPr="00AF4944" w:rsidRDefault="00755A6F" w:rsidP="00AF4944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Politykę Ochrony Małoletnich, która określa:</w:t>
      </w:r>
    </w:p>
    <w:p w14:paraId="06715779" w14:textId="77777777" w:rsidR="00755A6F" w:rsidRPr="00AF4944" w:rsidRDefault="00755A6F" w:rsidP="00AF4944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bezpiecznej rekrutacji personelu do pracy w Przedszkolu,</w:t>
      </w:r>
    </w:p>
    <w:p w14:paraId="45357527" w14:textId="77777777" w:rsidR="00755A6F" w:rsidRPr="00AF4944" w:rsidRDefault="00755A6F" w:rsidP="00AF4944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zasady bezpiecznych relacji personel – dziecko,</w:t>
      </w:r>
    </w:p>
    <w:p w14:paraId="2EDC3BDA" w14:textId="77777777" w:rsidR="00755A6F" w:rsidRPr="00AF4944" w:rsidRDefault="00755A6F" w:rsidP="00AF4944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reagowania w Przedszkolu na przypadki podejrzenia, że dziecko doświadcza krzywdzenia,</w:t>
      </w:r>
    </w:p>
    <w:p w14:paraId="51F0D623" w14:textId="77777777" w:rsidR="00755A6F" w:rsidRPr="00AF4944" w:rsidRDefault="00755A6F" w:rsidP="00AF4944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ochrony wizerunku dziecka i danych osobowych dzieci,</w:t>
      </w:r>
    </w:p>
    <w:p w14:paraId="1F53E28B" w14:textId="77777777" w:rsidR="00755A6F" w:rsidRPr="00AF4944" w:rsidRDefault="00755A6F" w:rsidP="00AF4944">
      <w:pPr>
        <w:numPr>
          <w:ilvl w:val="0"/>
          <w:numId w:val="14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bezpiecznego korzystania z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mediów elektronicznych,</w:t>
      </w:r>
    </w:p>
    <w:p w14:paraId="7026C290" w14:textId="77777777" w:rsidR="00755A6F" w:rsidRPr="00AF4944" w:rsidRDefault="00755A6F" w:rsidP="00AF4944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personel – obszar, który określa:</w:t>
      </w:r>
    </w:p>
    <w:p w14:paraId="1A0306E0" w14:textId="77777777" w:rsidR="00755A6F" w:rsidRPr="00AF4944" w:rsidRDefault="00755A6F" w:rsidP="00AF494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012B7CE5" w14:textId="77777777" w:rsidR="00755A6F" w:rsidRPr="00AF4944" w:rsidRDefault="00755A6F" w:rsidP="00AF494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bezpiecznych relacji personelu Przedszkola z małoletnimi, wskazujące, jakie zachowania na terenie Przedszkola są niedozwolone, a jakie pożądane w kontakcie z dzieckiem,</w:t>
      </w:r>
    </w:p>
    <w:p w14:paraId="7C631589" w14:textId="50B1637C" w:rsidR="00755A6F" w:rsidRPr="00AF4944" w:rsidRDefault="00755A6F" w:rsidP="00AF494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zapewniania pracownikom podstawowej wiedzy na temat ochrony małoletnich przed krzywdzeniem oraz udzielania pomocy dzieciom w sytuacjach zagrożenia, </w:t>
      </w:r>
      <w:r w:rsidR="003A4E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 zakresie:</w:t>
      </w:r>
    </w:p>
    <w:p w14:paraId="003E1964" w14:textId="77777777" w:rsidR="00755A6F" w:rsidRPr="00AF4944" w:rsidRDefault="00755A6F" w:rsidP="00AF494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rozpoznawania symptomów krzywdzenia dzieci,</w:t>
      </w:r>
    </w:p>
    <w:p w14:paraId="6960D0A4" w14:textId="77777777" w:rsidR="00755A6F" w:rsidRPr="00AF4944" w:rsidRDefault="00755A6F" w:rsidP="00AF494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procedur interwencji w przypadku podejrzeń krzywdzenia,</w:t>
      </w:r>
    </w:p>
    <w:p w14:paraId="42311013" w14:textId="77777777" w:rsidR="00755A6F" w:rsidRPr="00AF4944" w:rsidRDefault="00755A6F" w:rsidP="00AF4944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odpowiedzialności prawnej pracowników Przedszkola, zobowiązanych do podejmowania interwencji,</w:t>
      </w:r>
    </w:p>
    <w:p w14:paraId="6F4291B9" w14:textId="77777777" w:rsidR="00755A6F" w:rsidRPr="00AF4944" w:rsidRDefault="00755A6F" w:rsidP="00AF494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zasady przygotowania personelu Przedszkola (pracującego z dziećmi i ich rodzicami/opiekunami) do edukowania: </w:t>
      </w:r>
    </w:p>
    <w:p w14:paraId="67DD6AD4" w14:textId="77777777" w:rsidR="00755A6F" w:rsidRPr="00AF4944" w:rsidRDefault="00755A6F" w:rsidP="00AF494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dzieci na temat ochrony przed przemocą i wykorzystywaniem, </w:t>
      </w:r>
    </w:p>
    <w:p w14:paraId="34583456" w14:textId="77777777" w:rsidR="00755A6F" w:rsidRPr="00AF4944" w:rsidRDefault="00755A6F" w:rsidP="00AF4944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rodziców/opiekunów dzieci na temat wychowania dzieci bez przemocy oraz chronienia ich przed przemocą i wykorzystywaniem,</w:t>
      </w:r>
    </w:p>
    <w:p w14:paraId="36DCA19B" w14:textId="77777777" w:rsidR="00755A6F" w:rsidRPr="00AF4944" w:rsidRDefault="00755A6F" w:rsidP="00AF4944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dysponowania materiałami edukacyjnymi dla dzieci i dla rodziców oraz aktywnego ich wykorzystania,</w:t>
      </w:r>
    </w:p>
    <w:p w14:paraId="49309365" w14:textId="77777777" w:rsidR="00755A6F" w:rsidRPr="00AF4944" w:rsidRDefault="00755A6F" w:rsidP="00AF494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procedury – obszar określający działania, jakie należy podjąć w sytuacji krzywdzenia dziecka lub zagrożenia jego bezpieczeństwa ze strony personelu Przedszkola, członków rodziny, rówieśników i osób obcych:</w:t>
      </w:r>
    </w:p>
    <w:p w14:paraId="67936C98" w14:textId="77777777" w:rsidR="00755A6F" w:rsidRPr="00AF4944" w:rsidRDefault="00755A6F" w:rsidP="00AF494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14:paraId="1DB9FA6F" w14:textId="77777777" w:rsidR="00755A6F" w:rsidRPr="00AF4944" w:rsidRDefault="00755A6F" w:rsidP="00AF4944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eksponowania informacji dla dzieci na temat możliwości uzyskania pomocy w trudnej sytuacji, w tym numerów bezpłatnych telefonów zaufania dla dzieci i młodzieży,</w:t>
      </w:r>
    </w:p>
    <w:p w14:paraId="02C9276E" w14:textId="77777777" w:rsidR="00755A6F" w:rsidRPr="00AF4944" w:rsidRDefault="00755A6F" w:rsidP="00AF4944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monitoring – obszar, który określa:</w:t>
      </w:r>
    </w:p>
    <w:p w14:paraId="79FA55CA" w14:textId="77777777" w:rsidR="00755A6F" w:rsidRPr="00AF4944" w:rsidRDefault="00755A6F" w:rsidP="00AF4944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14:paraId="13BA1462" w14:textId="40425D1F" w:rsidR="00755A6F" w:rsidRPr="00AF4944" w:rsidRDefault="00755A6F" w:rsidP="00AF4944">
      <w:pPr>
        <w:numPr>
          <w:ilvl w:val="0"/>
          <w:numId w:val="19"/>
        </w:numPr>
        <w:spacing w:after="0" w:line="36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zasady organizowania przez Przedszkole</w:t>
      </w:r>
      <w:r w:rsidR="003A4E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konsultacji z dziećmi i ich rodzicami/opiekunami.</w:t>
      </w:r>
    </w:p>
    <w:p w14:paraId="64ACB0AB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0026B62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II</w:t>
      </w:r>
    </w:p>
    <w:p w14:paraId="07DE7196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SŁOWNICZEK TERMINÓW</w:t>
      </w:r>
    </w:p>
    <w:p w14:paraId="7BB838F1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656D7141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2.</w:t>
      </w:r>
    </w:p>
    <w:p w14:paraId="329EC69F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Dziecko/małoletni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– każda osoba do ukończenia 18. roku życia.</w:t>
      </w:r>
    </w:p>
    <w:p w14:paraId="10368CD8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Krzywdzenie dziecka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– popełnienie czynu zabronionego lub czynu karalnego na szkodę dziecka, lub zagrożenie dobra dziecka, w tym jego zaniedbanie.</w:t>
      </w:r>
    </w:p>
    <w:p w14:paraId="17C5EE19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14:paraId="1F4BEE54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Opiekun dziecka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– osoba uprawniona do reprezentacji dziecka, w szczególności jego rodzic lub opiekun prawny, a także rodzic zastępczy.</w:t>
      </w:r>
    </w:p>
    <w:p w14:paraId="3F02DDAA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Instytucja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– każda instytucja świadcząca usługi dzieciom lub działająca na rzecz dzieci.</w:t>
      </w:r>
    </w:p>
    <w:p w14:paraId="6BFE91BB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Dyrektor – osoba (lub podmiot), która w strukturze Przedszkola jest uprawniona do podejmowania decyzji.</w:t>
      </w:r>
    </w:p>
    <w:p w14:paraId="20299E02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14:paraId="779F7BEE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internet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to wyznaczony przez dyrektora Przedszkola pracownik, sprawujący nadzór nad korzystaniem z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przez dzieci na terenie Przedszkola oraz nad bezpieczeństwem dzieci w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internecie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14:paraId="3C62450F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14:paraId="210023FF" w14:textId="77777777" w:rsidR="00755A6F" w:rsidRPr="00AF4944" w:rsidRDefault="00755A6F" w:rsidP="00AF4944">
      <w:pPr>
        <w:numPr>
          <w:ilvl w:val="0"/>
          <w:numId w:val="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Dane osobowe dziecka to wszelkie informacje umożliwiające identyfikację dziecka.</w:t>
      </w:r>
    </w:p>
    <w:p w14:paraId="1D71B56C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2E49A429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III</w:t>
      </w:r>
    </w:p>
    <w:p w14:paraId="5A2B8E03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CZYNNIKI RYZYKA I SYMPTOMY KRZYWDZENIA DZIECI – ZASADY ROZPOZNAWANIA I REAGOWANIA</w:t>
      </w:r>
    </w:p>
    <w:p w14:paraId="53F3F01E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04F7F5F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3.</w:t>
      </w:r>
    </w:p>
    <w:p w14:paraId="14D63C80" w14:textId="77777777" w:rsidR="00755A6F" w:rsidRPr="00AF4944" w:rsidRDefault="00755A6F" w:rsidP="00AF4944">
      <w:pPr>
        <w:numPr>
          <w:ilvl w:val="0"/>
          <w:numId w:val="2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Rekrutacja pracowników Przedszkola odbywa się zgodnie z zasadami bezpiecznej rekrutacji personelu. Zasady Rekrutacji stanowią Załącznik nr 1 do niniejszych Standardów.</w:t>
      </w:r>
    </w:p>
    <w:p w14:paraId="79DBBDEF" w14:textId="77777777" w:rsidR="00755A6F" w:rsidRPr="00AF4944" w:rsidRDefault="00755A6F" w:rsidP="00AF4944">
      <w:pPr>
        <w:numPr>
          <w:ilvl w:val="0"/>
          <w:numId w:val="2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Pracownicy znają i stosują zasady bezpiecznych relacji personel – dziecko i dziecko – dziecko ustalone w Przedszkolu. Zasady stanowią Załącznik nr 2 do niniejszych Standardów.</w:t>
      </w:r>
    </w:p>
    <w:p w14:paraId="7E1265F1" w14:textId="77777777" w:rsidR="00755A6F" w:rsidRPr="00AF4944" w:rsidRDefault="00755A6F" w:rsidP="00AF4944">
      <w:pPr>
        <w:numPr>
          <w:ilvl w:val="0"/>
          <w:numId w:val="2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Pracownicy Przedszkola posiadają wiedzę na temat czynników ryzyka i symptomów krzywdzenia dzieci i zwracają na nie uwagę w ramach wykonywanych obowiązków.</w:t>
      </w:r>
    </w:p>
    <w:p w14:paraId="22DDD2F4" w14:textId="77777777" w:rsidR="00755A6F" w:rsidRPr="00AF4944" w:rsidRDefault="00755A6F" w:rsidP="00AF4944">
      <w:pPr>
        <w:numPr>
          <w:ilvl w:val="0"/>
          <w:numId w:val="2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Pracownicy Przedszkola monitorują sytuację i dobrostan dziecka.</w:t>
      </w:r>
    </w:p>
    <w:p w14:paraId="32F28C9E" w14:textId="77777777" w:rsidR="00755A6F" w:rsidRPr="00AF4944" w:rsidRDefault="00755A6F" w:rsidP="00AF4944">
      <w:pPr>
        <w:numPr>
          <w:ilvl w:val="0"/>
          <w:numId w:val="2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14:paraId="1E096929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6A14029D" w14:textId="77777777" w:rsid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C5DBDE5" w14:textId="77777777" w:rsidR="003A4E49" w:rsidRDefault="003A4E49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3BE563DA" w14:textId="77777777" w:rsidR="003A4E49" w:rsidRDefault="003A4E49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778A9957" w14:textId="77777777" w:rsidR="003A4E49" w:rsidRDefault="003A4E49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243A59EB" w14:textId="77777777" w:rsidR="003A4E49" w:rsidRDefault="003A4E49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1CB52E22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ROZDZIAŁ IV</w:t>
      </w:r>
    </w:p>
    <w:p w14:paraId="6DB793CF" w14:textId="77777777" w:rsidR="00755A6F" w:rsidRPr="00AF4944" w:rsidRDefault="00AF4944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ZASADY REAGOWANIA NA PRZYPADKI PODEJRZENIA, ŻE MAŁOLETNI DOŚWIADCZA KRZYWDZENIA</w:t>
      </w:r>
    </w:p>
    <w:p w14:paraId="36AE54A6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8F2463C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4.</w:t>
      </w:r>
    </w:p>
    <w:p w14:paraId="617D5525" w14:textId="77777777" w:rsidR="00D975E8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 przypadku powzięcia przez pracownika Przedszkola podejrzenia, że dziecko jest krzywdzone, pracownik ma obowiązek sporządzenia notatki służbowej i przekazania uzyskanej informacji (do wyboru) dyrektorowi Przedszkola / wychowawcy / pedagogowi / psychologowi.</w:t>
      </w:r>
    </w:p>
    <w:p w14:paraId="2038551E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2C263039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5.</w:t>
      </w:r>
    </w:p>
    <w:p w14:paraId="5014C9C1" w14:textId="77777777" w:rsidR="00755A6F" w:rsidRPr="00AF4944" w:rsidRDefault="00755A6F" w:rsidP="00AF4944">
      <w:pPr>
        <w:numPr>
          <w:ilvl w:val="0"/>
          <w:numId w:val="3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Po uzyskaniu informacji, dyrektor Przedszkola / pedagog / psycholog (do wyboru) wzywa opiekunów dziecka, którego krzywdzenie podejrzewa, i informuje ich o podejrzeniu.</w:t>
      </w:r>
    </w:p>
    <w:p w14:paraId="488CE327" w14:textId="77777777" w:rsidR="00755A6F" w:rsidRPr="00AF4944" w:rsidRDefault="00755A6F" w:rsidP="00AF4944">
      <w:pPr>
        <w:numPr>
          <w:ilvl w:val="0"/>
          <w:numId w:val="3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Wyznaczona przez dyrektora Przedszkola osoba (np. pedagog) sporządza opis sytuacji przedszkolnej i rodzinnej dziecka na podstawie rozmów z dzieckiem, nauczycielami, wychowawcą i rodzicami oraz opracowuje plan pomocy małoletniemu.</w:t>
      </w:r>
    </w:p>
    <w:p w14:paraId="5FF33A8A" w14:textId="77777777" w:rsidR="00755A6F" w:rsidRPr="00AF4944" w:rsidRDefault="00755A6F" w:rsidP="00AF4944">
      <w:pPr>
        <w:numPr>
          <w:ilvl w:val="0"/>
          <w:numId w:val="3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Plan pomocy małoletniemu powinien zawierać wskazania dotyczące:</w:t>
      </w:r>
    </w:p>
    <w:p w14:paraId="1119A524" w14:textId="5DE05CF1" w:rsidR="00755A6F" w:rsidRPr="00AF4944" w:rsidRDefault="00755A6F" w:rsidP="00AF4944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podjęcia przez Przedszkole działań w celu zapewnienia dziecku bezpieczeństwa, </w:t>
      </w:r>
      <w:r w:rsidR="003A4E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 tym zgłoszenie podejrzenia krzywdzenia do odpowiedniej instytucji,</w:t>
      </w:r>
    </w:p>
    <w:p w14:paraId="1FE103DD" w14:textId="77777777" w:rsidR="00755A6F" w:rsidRPr="00AF4944" w:rsidRDefault="00755A6F" w:rsidP="00AF4944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wsparcia, jakie zaoferuje dziecku Przedszkole,</w:t>
      </w:r>
    </w:p>
    <w:p w14:paraId="165DE817" w14:textId="77777777" w:rsidR="00755A6F" w:rsidRPr="00AF4944" w:rsidRDefault="00755A6F" w:rsidP="00AF4944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skierowania dziecka do specjalistycznej placówki pomocy dziecku, jeżeli istnieje taka potrzeba.</w:t>
      </w:r>
    </w:p>
    <w:p w14:paraId="2B9D73AD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26B8BF6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6.</w:t>
      </w:r>
    </w:p>
    <w:p w14:paraId="02E54D96" w14:textId="77777777" w:rsidR="00755A6F" w:rsidRPr="00AF4944" w:rsidRDefault="00755A6F" w:rsidP="00AF4944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skutków krzywdzenia dziecka lub o krzywdzonym dziecku.</w:t>
      </w:r>
    </w:p>
    <w:p w14:paraId="31DE3894" w14:textId="77777777" w:rsidR="00755A6F" w:rsidRPr="00AF4944" w:rsidRDefault="00755A6F" w:rsidP="00AF4944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Zespół interwencyjny sporządza plan pomocy małoletniemu, spełniający wymogi określone w § 5 pkt 3 niniejszych Standardów, na podstawie opisu sporządzonego przez pedagoga/psychologa przedszkolnego oraz innych, uzyskanych przez członków zespołu, informacji.</w:t>
      </w:r>
    </w:p>
    <w:p w14:paraId="352D4B61" w14:textId="77777777" w:rsidR="00755A6F" w:rsidRPr="00AF4944" w:rsidRDefault="00755A6F" w:rsidP="00AF4944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W przypadku gdy podejrzenie krzywdzenia zgłoszą rodzice/opiekunowie dziecka, dyrektor Przedszkola jest zobowiązany powołać zespół interwencyjny.</w:t>
      </w:r>
    </w:p>
    <w:p w14:paraId="25B188E7" w14:textId="77777777" w:rsidR="00755A6F" w:rsidRPr="00AF4944" w:rsidRDefault="00755A6F" w:rsidP="00AF4944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14:paraId="26DDD665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27769751" w14:textId="77777777" w:rsidR="00755A6F" w:rsidRPr="00AF4944" w:rsidRDefault="00755A6F" w:rsidP="00AF4944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7.</w:t>
      </w:r>
    </w:p>
    <w:p w14:paraId="0B97C1DD" w14:textId="77777777" w:rsidR="00755A6F" w:rsidRPr="00AF4944" w:rsidRDefault="00755A6F" w:rsidP="00AF4944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Sporządzony przez zespół interwencyjny plan pomocy małoletniemu wraz z zaleceniem współpracy przy jego realizacji przedstawiany jest rodzicom/opiekunom przez pedagoga/psychologa.</w:t>
      </w:r>
    </w:p>
    <w:p w14:paraId="57F5010B" w14:textId="77777777" w:rsidR="00AF4944" w:rsidRDefault="00755A6F" w:rsidP="00AF4944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Pedagog/psycholog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zdiagnozowanego typu krzywdzenia i skorelowanej z nim interwencji). </w:t>
      </w:r>
    </w:p>
    <w:p w14:paraId="6D35E0F4" w14:textId="77777777" w:rsidR="00AF4944" w:rsidRDefault="00AF4944" w:rsidP="00AF4944">
      <w:pPr>
        <w:spacing w:after="0" w:line="360" w:lineRule="auto"/>
        <w:ind w:left="357"/>
        <w:contextualSpacing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UWAGA! </w:t>
      </w:r>
    </w:p>
    <w:p w14:paraId="4703E84D" w14:textId="70266CFA" w:rsidR="00755A6F" w:rsidRPr="00AF4944" w:rsidRDefault="00755A6F" w:rsidP="00AF4944">
      <w:pPr>
        <w:spacing w:after="0" w:line="360" w:lineRule="auto"/>
        <w:ind w:left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Pracownicy Przedszkola uczestniczą w realizacji procedury „Niebieskiej Karty”, </w:t>
      </w:r>
      <w:r w:rsidR="0082031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          </w:t>
      </w: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w tym uprawnieni są do samodzielnego jej wszczynania. Pracownicy żłobków natomiast zawiadamiają przedstawicieli innych służb o konieczności rozpoczęcia procedury, chyba że w ich szeregach pracują przedstawiciele służb uprawnionych – np. ochrony zdrowia. W przeciwnym razie służbą odpowiednią do zawiadomienia </w:t>
      </w:r>
      <w:r w:rsidR="0082031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         </w:t>
      </w: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 konieczności wszczęcia procedury będzie OPS.</w:t>
      </w:r>
    </w:p>
    <w:p w14:paraId="7BF3AEF5" w14:textId="77777777" w:rsidR="00755A6F" w:rsidRPr="00AF4944" w:rsidRDefault="00755A6F" w:rsidP="00AF4944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Po poinformowaniu rodziców/opiekunów małoletniego przez pedagoga/psychologa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4E8BD6CD" w14:textId="77777777" w:rsidR="00755A6F" w:rsidRPr="00AF4944" w:rsidRDefault="00755A6F" w:rsidP="00AF4944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Dalszy tok postępowania leży w kompetencjach instytucji wskazanych w punkcie 3.</w:t>
      </w:r>
    </w:p>
    <w:p w14:paraId="65BC6298" w14:textId="05C79F97" w:rsidR="00755A6F" w:rsidRPr="00AF4944" w:rsidRDefault="00755A6F" w:rsidP="00AF4944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gdy podejrzenie krzywdzenia zgłosili rodzice/opiekunowie małoletniego, </w:t>
      </w:r>
      <w:r w:rsidR="008203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a podejrzenie to nie zostało potwierdzone – Przedszkole informuje o tym fakcie rodziców/opiekunów dziecka na piśmie.</w:t>
      </w:r>
    </w:p>
    <w:p w14:paraId="071F3F2F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4C79902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8.</w:t>
      </w:r>
    </w:p>
    <w:p w14:paraId="0845BEA4" w14:textId="5F064E9D" w:rsidR="00755A6F" w:rsidRPr="00AF4944" w:rsidRDefault="00755A6F" w:rsidP="00AF4944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Z przebiegu interwencji sporządza się kartę interwencji, której wzór stanowi </w:t>
      </w:r>
      <w:r w:rsidR="008203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Załącznik nr 3 do niniejszych Standardów. Kartę tę załącza się do dokumentacji dziecka w Przedszkolu.</w:t>
      </w:r>
    </w:p>
    <w:p w14:paraId="76AF560B" w14:textId="77777777" w:rsidR="00755A6F" w:rsidRPr="00AF4944" w:rsidRDefault="00755A6F" w:rsidP="00AF4944">
      <w:pPr>
        <w:numPr>
          <w:ilvl w:val="0"/>
          <w:numId w:val="7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3F84D43D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65CF05E5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</w:t>
      </w:r>
    </w:p>
    <w:p w14:paraId="522204F2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OCHRONY WIZERUNKU DZIECKA I DANYCH OSOBOWYCH MAŁOLETNICH</w:t>
      </w:r>
    </w:p>
    <w:p w14:paraId="7E24A12F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E489024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9.</w:t>
      </w:r>
    </w:p>
    <w:p w14:paraId="20CEAFE3" w14:textId="77777777" w:rsidR="00755A6F" w:rsidRPr="00AF4944" w:rsidRDefault="00755A6F" w:rsidP="00AF4944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14:paraId="343E6624" w14:textId="77777777" w:rsidR="00755A6F" w:rsidRPr="00AF4944" w:rsidRDefault="00755A6F" w:rsidP="00AF4944">
      <w:pPr>
        <w:numPr>
          <w:ilvl w:val="0"/>
          <w:numId w:val="8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Wytyczne dotyczące zasad ochrony wizerunku dziecka i danych osobowych dzieci stanowią Załącznik nr 4 do niniejszych Standardów.</w:t>
      </w:r>
    </w:p>
    <w:p w14:paraId="58E14247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54B87768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10.</w:t>
      </w:r>
    </w:p>
    <w:p w14:paraId="43C9B3E9" w14:textId="77777777" w:rsidR="00755A6F" w:rsidRPr="00AF4944" w:rsidRDefault="00755A6F" w:rsidP="00AF4944">
      <w:pPr>
        <w:numPr>
          <w:ilvl w:val="0"/>
          <w:numId w:val="9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14:paraId="2C07D766" w14:textId="77777777" w:rsidR="00755A6F" w:rsidRPr="00AF4944" w:rsidRDefault="00755A6F" w:rsidP="00AF4944">
      <w:pPr>
        <w:numPr>
          <w:ilvl w:val="0"/>
          <w:numId w:val="9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lubna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stronie internetowej Przedszkola (niniejsza zgoda obejmuje wszelkie formy publikacji, w szczególności plakaty reklamowe, ulotki, drukowane materiały promocyjne, reklamę w gazetach i czasopismach oraz w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internecie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itp.), lub ustalić procedurę uzyskania zgody. Niedopuszczalne jest podanie przedstawicielowi mediów danych kontaktowych do opiekuna dziecka – bez wiedzy i zgody tego opiekuna. </w:t>
      </w:r>
    </w:p>
    <w:p w14:paraId="43DF3128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646DA1D9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11.</w:t>
      </w:r>
    </w:p>
    <w:p w14:paraId="5CE6E543" w14:textId="5C3C20B7" w:rsidR="00F22C31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Upublicznienie przez pracownika Przedszkola wizerunku dziecka utrwalonego</w:t>
      </w:r>
      <w:r w:rsidR="008203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jakiejkolwiek formie (fotografia, nagranie audio-wideo) wymaga pisemnej zgody rodzica lub opiekuna prawnego dziecka. </w:t>
      </w:r>
    </w:p>
    <w:p w14:paraId="20F6169B" w14:textId="77777777" w:rsidR="00F22C31" w:rsidRDefault="00F22C31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1BCDF4EE" w14:textId="77777777" w:rsidR="00F22C31" w:rsidRDefault="00F22C31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4739FFEA" w14:textId="77777777" w:rsidR="00F22C31" w:rsidRDefault="00F22C31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UWAGA!</w:t>
      </w:r>
    </w:p>
    <w:p w14:paraId="171B895B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16711744" w14:textId="77777777" w:rsidR="00D975E8" w:rsidRPr="00AF4944" w:rsidRDefault="00D975E8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B964FD1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ROZDZIAŁ VI</w:t>
      </w:r>
    </w:p>
    <w:p w14:paraId="2080BCAD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 BEZPIECZNEGO KORZYSTANIA Z INTERNETU I MEDIÓW ELEKTRONICZNYCH W PRZEDSZKOLU</w:t>
      </w:r>
    </w:p>
    <w:p w14:paraId="05D2F1B9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088FF484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12.</w:t>
      </w:r>
    </w:p>
    <w:p w14:paraId="15A4292C" w14:textId="77777777" w:rsidR="00755A6F" w:rsidRPr="00AF4944" w:rsidRDefault="00755A6F" w:rsidP="00AF4944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Przedszkole, zapewniając dzieciom dostęp do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podejmuje działania zabezpieczające małoletnich przed dostępem do treści, które mogą stanowić zagrożenie dla ich prawidłowego rozwoju. W szczególności instaluje i aktualizuje oprogramowanie zabezpieczające. Zasady bezpiecznego korzystania z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 mediów elektronicznych stanowią Załącznik nr 5 do niniejszych Standardów.</w:t>
      </w:r>
    </w:p>
    <w:p w14:paraId="55CC3FD2" w14:textId="77777777" w:rsidR="00755A6F" w:rsidRPr="00AF4944" w:rsidRDefault="00755A6F" w:rsidP="00AF4944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terenie Przedszkola dostęp dziecka do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możliwy jest tylko pod nadzorem pracownika Przedszkola na zajęciach komputerowych.</w:t>
      </w:r>
    </w:p>
    <w:p w14:paraId="17B93608" w14:textId="77777777" w:rsidR="00755A6F" w:rsidRPr="00AF4944" w:rsidRDefault="00755A6F" w:rsidP="00AF4944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W przypadku gdy dostęp do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Przedszkolu realizowany jest pod nadzorem pracownika Przedszkola jest on zobowiązany informować dzieci o zasadach bezpiecznego korzystania z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oraz czuwać nad ich bezpieczeństwem podczas korzystania z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czasie zajęć.</w:t>
      </w:r>
    </w:p>
    <w:p w14:paraId="375A831C" w14:textId="77777777" w:rsidR="00755A6F" w:rsidRPr="00AF4944" w:rsidRDefault="00755A6F" w:rsidP="00AF4944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Osoba odpowiedzialna za dostęp do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Przedszkolu przeprowadza z dziećmi cykliczne szkolenia dotyczące bezpiecznego korzystania z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14:paraId="26649779" w14:textId="77777777" w:rsidR="00755A6F" w:rsidRPr="00AF4944" w:rsidRDefault="00755A6F" w:rsidP="00AF4944">
      <w:pPr>
        <w:numPr>
          <w:ilvl w:val="0"/>
          <w:numId w:val="10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Przedszkole zapewnia stały dostęp do materiałów edukacyjnych, dotyczących bezpiecznego korzystania z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, przy komputerach.</w:t>
      </w:r>
    </w:p>
    <w:p w14:paraId="7C13CFAD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F130E12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13.</w:t>
      </w:r>
    </w:p>
    <w:p w14:paraId="390F8382" w14:textId="77777777" w:rsidR="00755A6F" w:rsidRPr="00AF4944" w:rsidRDefault="00755A6F" w:rsidP="00AF4944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 xml:space="preserve">Osoba odpowiedzialna za dostęp do </w:t>
      </w:r>
      <w:proofErr w:type="spellStart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internetu</w:t>
      </w:r>
      <w:proofErr w:type="spellEnd"/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w Przedszkolu w porozumieniu z dyrektorem Przedszkola zabezpiecza sieć przed niebezpiecznymi treściami, poprzez instalację i aktualizację odpowiedniego, nowoczesnego oprogramowania.</w:t>
      </w:r>
    </w:p>
    <w:p w14:paraId="2334EA32" w14:textId="77777777" w:rsidR="00755A6F" w:rsidRPr="00AF4944" w:rsidRDefault="00755A6F" w:rsidP="00AF4944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Wymienione w punkcie 1 oprogramowanie jest aktualizowane w miarę potrzeb – przynajmniej raz w miesiącu.</w:t>
      </w:r>
    </w:p>
    <w:p w14:paraId="40093D15" w14:textId="77777777" w:rsidR="00755A6F" w:rsidRPr="00AF4944" w:rsidRDefault="00755A6F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D791BF5" w14:textId="77777777" w:rsidR="00F22C31" w:rsidRDefault="00F22C31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6A324ADC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ROZDZIAŁ VII</w:t>
      </w:r>
    </w:p>
    <w:p w14:paraId="266ED75B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MONITORING STOSOWANIA STANDARÓW OCHRONY MAŁOLETNICH PRZED KRZYWDZENIEM</w:t>
      </w:r>
    </w:p>
    <w:p w14:paraId="05487416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479A220B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14.</w:t>
      </w:r>
    </w:p>
    <w:p w14:paraId="7F18E6B8" w14:textId="65F2DF6A" w:rsidR="00755A6F" w:rsidRPr="00AF4944" w:rsidRDefault="00755A6F" w:rsidP="00AF4944">
      <w:pPr>
        <w:numPr>
          <w:ilvl w:val="0"/>
          <w:numId w:val="1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wyznacza </w:t>
      </w:r>
      <w:r w:rsidR="008203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Joannę Wiadro- pedagoga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na osobę odpowiedzialną</w:t>
      </w:r>
      <w:r w:rsidR="008203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za realizację i propagowanie Standardów Ochrony Małoletnich przed krzywdzeniem w Przedszkolu.</w:t>
      </w:r>
    </w:p>
    <w:p w14:paraId="7958222B" w14:textId="77777777" w:rsidR="00755A6F" w:rsidRPr="00AF4944" w:rsidRDefault="00755A6F" w:rsidP="00AF4944">
      <w:pPr>
        <w:numPr>
          <w:ilvl w:val="0"/>
          <w:numId w:val="1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4523B93E" w14:textId="77777777" w:rsidR="00755A6F" w:rsidRPr="00AF4944" w:rsidRDefault="00755A6F" w:rsidP="00AF4944">
      <w:pPr>
        <w:numPr>
          <w:ilvl w:val="0"/>
          <w:numId w:val="1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Osoba odpowiedzialna za realizację i propagowanie Standardów ochrony małoletnich przeprowadza wśród pracowników Przedszkola, raz na 12 miesięcy, ankietę monitorującą poziom realizacji Standardów. W ankiecie pracownicy mogą proponować zmiany oraz wskazywać naruszenia Standardów.</w:t>
      </w:r>
    </w:p>
    <w:p w14:paraId="06864F7A" w14:textId="73A12860" w:rsidR="00755A6F" w:rsidRPr="00AF4944" w:rsidRDefault="00755A6F" w:rsidP="00AF4944">
      <w:pPr>
        <w:numPr>
          <w:ilvl w:val="0"/>
          <w:numId w:val="1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Na podstawie przeprowadzonej ankiety osoba odpowiedzialna za realizację i propagowanie Standardów Ochrony Małoletnich sporządza raport z monitoringu, </w:t>
      </w:r>
      <w:r w:rsidR="008203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który następnie przekazuje dyrektorowi Przedszkola.</w:t>
      </w:r>
    </w:p>
    <w:p w14:paraId="69A3A787" w14:textId="77777777" w:rsidR="00755A6F" w:rsidRPr="00AF4944" w:rsidRDefault="00755A6F" w:rsidP="00AF4944">
      <w:pPr>
        <w:numPr>
          <w:ilvl w:val="0"/>
          <w:numId w:val="12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 xml:space="preserve">Dyrektor Przedszkola na podstawie otrzymanego raportu wprowadza do </w:t>
      </w:r>
      <w:r w:rsidRPr="00AF4944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Standardów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niezbędne zmiany i ogłasza je pracownikom, dzieciom i ich rodzicom/opiekunom.</w:t>
      </w:r>
    </w:p>
    <w:p w14:paraId="465EC653" w14:textId="77777777" w:rsidR="00755A6F" w:rsidRDefault="00755A6F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1046D2B" w14:textId="77777777" w:rsidR="00820311" w:rsidRDefault="00820311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118C157" w14:textId="77777777" w:rsidR="00820311" w:rsidRDefault="00820311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0B8DDD5" w14:textId="77777777" w:rsidR="00820311" w:rsidRDefault="00820311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D4A3E82" w14:textId="77777777" w:rsidR="00820311" w:rsidRDefault="00820311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57F75B4" w14:textId="77777777" w:rsidR="00820311" w:rsidRDefault="00820311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031DF3B" w14:textId="77777777" w:rsidR="00820311" w:rsidRPr="00AF4944" w:rsidRDefault="00820311" w:rsidP="00AF4944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CEB47A7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lastRenderedPageBreak/>
        <w:t>ROZDZIAŁ VIII</w:t>
      </w:r>
    </w:p>
    <w:p w14:paraId="2928A1EB" w14:textId="77777777" w:rsidR="00755A6F" w:rsidRPr="00AF4944" w:rsidRDefault="00F22C31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PRZEPISY KOŃCOWE</w:t>
      </w:r>
    </w:p>
    <w:p w14:paraId="16D87C74" w14:textId="77777777" w:rsidR="00755A6F" w:rsidRPr="00AF4944" w:rsidRDefault="00755A6F" w:rsidP="00AF4944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14:paraId="0A2B3DF1" w14:textId="77777777" w:rsidR="00755A6F" w:rsidRPr="00AF4944" w:rsidRDefault="00755A6F" w:rsidP="00F22C3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b/>
          <w:kern w:val="0"/>
          <w:sz w:val="24"/>
          <w:szCs w:val="24"/>
        </w:rPr>
        <w:t>§ 15.</w:t>
      </w:r>
    </w:p>
    <w:p w14:paraId="37F40B30" w14:textId="77777777" w:rsidR="00755A6F" w:rsidRPr="00AF4944" w:rsidRDefault="00755A6F" w:rsidP="00AF4944">
      <w:pPr>
        <w:numPr>
          <w:ilvl w:val="0"/>
          <w:numId w:val="13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iCs/>
          <w:kern w:val="0"/>
          <w:sz w:val="24"/>
          <w:szCs w:val="24"/>
        </w:rPr>
        <w:t xml:space="preserve">Niniejsze Standardy Ochrony Małoletnich przed krzywdzeniem </w:t>
      </w: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wchodzą w życie z dniem ogłoszenia.</w:t>
      </w:r>
    </w:p>
    <w:p w14:paraId="285DF29A" w14:textId="77777777" w:rsidR="00755A6F" w:rsidRPr="00AF4944" w:rsidRDefault="00755A6F" w:rsidP="00AF4944">
      <w:pPr>
        <w:numPr>
          <w:ilvl w:val="0"/>
          <w:numId w:val="13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F4944">
        <w:rPr>
          <w:rFonts w:ascii="Times New Roman" w:eastAsia="Calibri" w:hAnsi="Times New Roman" w:cs="Times New Roman"/>
          <w:kern w:val="0"/>
          <w:sz w:val="24"/>
          <w:szCs w:val="24"/>
        </w:rPr>
        <w:t>Ogłoszenie Standarów następuje poprzez wywieszenie na tablicy ogłoszeń lub w innym widocznym miejscu w siedzibie Przedszkola lub poprzez przesłanie tekstu Standardów pracownikom i rodzicom dzieci drogą elektroniczną, lub zamieszczenie na stronie internetowej Przedszkola oraz wywieszenie w wersji skróconej – przeznaczonej dla dzieci.</w:t>
      </w:r>
    </w:p>
    <w:p w14:paraId="3730C055" w14:textId="77777777" w:rsidR="00755A6F" w:rsidRPr="00AF4944" w:rsidRDefault="00755A6F" w:rsidP="00AF4944">
      <w:pPr>
        <w:spacing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sectPr w:rsidR="00755A6F" w:rsidRPr="00AF4944" w:rsidSect="000E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FA03E6"/>
    <w:multiLevelType w:val="hybridMultilevel"/>
    <w:tmpl w:val="6EDC8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530C2"/>
    <w:multiLevelType w:val="hybridMultilevel"/>
    <w:tmpl w:val="6AB8A7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9731548">
    <w:abstractNumId w:val="6"/>
  </w:num>
  <w:num w:numId="2" w16cid:durableId="2046833397">
    <w:abstractNumId w:val="5"/>
  </w:num>
  <w:num w:numId="3" w16cid:durableId="1537767809">
    <w:abstractNumId w:val="4"/>
  </w:num>
  <w:num w:numId="4" w16cid:durableId="818422648">
    <w:abstractNumId w:val="10"/>
  </w:num>
  <w:num w:numId="5" w16cid:durableId="1199707437">
    <w:abstractNumId w:val="20"/>
  </w:num>
  <w:num w:numId="6" w16cid:durableId="1682465518">
    <w:abstractNumId w:val="2"/>
  </w:num>
  <w:num w:numId="7" w16cid:durableId="1616400651">
    <w:abstractNumId w:val="16"/>
  </w:num>
  <w:num w:numId="8" w16cid:durableId="68812936">
    <w:abstractNumId w:val="19"/>
  </w:num>
  <w:num w:numId="9" w16cid:durableId="836725755">
    <w:abstractNumId w:val="3"/>
  </w:num>
  <w:num w:numId="10" w16cid:durableId="1459031510">
    <w:abstractNumId w:val="12"/>
  </w:num>
  <w:num w:numId="11" w16cid:durableId="1911847573">
    <w:abstractNumId w:val="8"/>
  </w:num>
  <w:num w:numId="12" w16cid:durableId="1521889815">
    <w:abstractNumId w:val="0"/>
  </w:num>
  <w:num w:numId="13" w16cid:durableId="1724324403">
    <w:abstractNumId w:val="13"/>
  </w:num>
  <w:num w:numId="14" w16cid:durableId="861822749">
    <w:abstractNumId w:val="18"/>
  </w:num>
  <w:num w:numId="15" w16cid:durableId="2138982543">
    <w:abstractNumId w:val="15"/>
  </w:num>
  <w:num w:numId="16" w16cid:durableId="1825581286">
    <w:abstractNumId w:val="9"/>
  </w:num>
  <w:num w:numId="17" w16cid:durableId="394819085">
    <w:abstractNumId w:val="1"/>
  </w:num>
  <w:num w:numId="18" w16cid:durableId="283001869">
    <w:abstractNumId w:val="7"/>
  </w:num>
  <w:num w:numId="19" w16cid:durableId="158232619">
    <w:abstractNumId w:val="17"/>
  </w:num>
  <w:num w:numId="20" w16cid:durableId="884636236">
    <w:abstractNumId w:val="14"/>
  </w:num>
  <w:num w:numId="21" w16cid:durableId="382489967">
    <w:abstractNumId w:val="21"/>
  </w:num>
  <w:num w:numId="22" w16cid:durableId="8688350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6F"/>
    <w:rsid w:val="000C02C1"/>
    <w:rsid w:val="000E6228"/>
    <w:rsid w:val="00182CFA"/>
    <w:rsid w:val="001C47E1"/>
    <w:rsid w:val="003A4E49"/>
    <w:rsid w:val="00755A6F"/>
    <w:rsid w:val="00820311"/>
    <w:rsid w:val="00A05B9A"/>
    <w:rsid w:val="00AF4944"/>
    <w:rsid w:val="00B170E6"/>
    <w:rsid w:val="00D975E8"/>
    <w:rsid w:val="00F2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6B0F"/>
  <w15:docId w15:val="{71E192BA-163D-4B2A-845C-7E5BE0B8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2350</Words>
  <Characters>14102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Lorens</dc:creator>
  <cp:lastModifiedBy>Dorota Czaplejewicz</cp:lastModifiedBy>
  <cp:revision>4</cp:revision>
  <dcterms:created xsi:type="dcterms:W3CDTF">2024-02-15T11:31:00Z</dcterms:created>
  <dcterms:modified xsi:type="dcterms:W3CDTF">2024-02-15T13:05:00Z</dcterms:modified>
</cp:coreProperties>
</file>